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F1D6" w14:textId="6EF2A583" w:rsidR="00DB169E" w:rsidRDefault="001F26DC" w:rsidP="001F26DC">
      <w:pPr>
        <w:jc w:val="center"/>
      </w:pPr>
      <w:r>
        <w:t>EXIRA CITY COUNCIL WORK SESSION</w:t>
      </w:r>
    </w:p>
    <w:p w14:paraId="6DC47C50" w14:textId="13F62513" w:rsidR="001F26DC" w:rsidRDefault="001F26DC" w:rsidP="001F26DC">
      <w:pPr>
        <w:jc w:val="center"/>
      </w:pPr>
      <w:r>
        <w:t>108 E WASHINGTON STREET – CITY HALL</w:t>
      </w:r>
    </w:p>
    <w:p w14:paraId="7CC01EB2" w14:textId="4A35B58B" w:rsidR="001F26DC" w:rsidRDefault="001F26DC" w:rsidP="001F26DC">
      <w:pPr>
        <w:jc w:val="center"/>
      </w:pPr>
      <w:r>
        <w:t>MONDAY, FEBRUARY 7, 2022</w:t>
      </w:r>
    </w:p>
    <w:p w14:paraId="09828345" w14:textId="0DAC7FC2" w:rsidR="001F26DC" w:rsidRDefault="001F26DC" w:rsidP="001F26DC">
      <w:pPr>
        <w:jc w:val="center"/>
      </w:pPr>
      <w:r>
        <w:t>7:00 PM</w:t>
      </w:r>
    </w:p>
    <w:p w14:paraId="07D59010" w14:textId="2704795D" w:rsidR="001F26DC" w:rsidRDefault="001F26DC" w:rsidP="001F26DC">
      <w:pPr>
        <w:jc w:val="center"/>
      </w:pPr>
    </w:p>
    <w:p w14:paraId="6A5517BC" w14:textId="2DE28D12" w:rsidR="001F26DC" w:rsidRDefault="001F26DC" w:rsidP="001F26DC">
      <w:r>
        <w:t>The Exira City Council met at city hall for a work session on Monday, February 7. Present were Mayor Mike Huegerich, council members Nathan Wahlert, Doreen Schrader, Clark Borkowski, and Dwight Jessen. City Attorney, Clint Fichter, arrived at 7:30 PM.</w:t>
      </w:r>
    </w:p>
    <w:p w14:paraId="2B07F199" w14:textId="6A6363E0" w:rsidR="001F26DC" w:rsidRDefault="001F26DC" w:rsidP="001F26DC">
      <w:r>
        <w:t>Discussion was held on replacing the current shop heater with a more efficient unit for the cost of $2,325.00.</w:t>
      </w:r>
    </w:p>
    <w:p w14:paraId="01FB6836" w14:textId="74532FCC" w:rsidR="001F26DC" w:rsidRDefault="001F26DC" w:rsidP="001F26DC">
      <w:r>
        <w:t xml:space="preserve">Discussion was held on the </w:t>
      </w:r>
      <w:proofErr w:type="gramStart"/>
      <w:r>
        <w:t>City</w:t>
      </w:r>
      <w:proofErr w:type="gramEnd"/>
      <w:r>
        <w:t xml:space="preserve"> purchasing the H2B lots on W Washington Street and building four homes. </w:t>
      </w:r>
    </w:p>
    <w:p w14:paraId="365DA889" w14:textId="0945C70C" w:rsidR="001F26DC" w:rsidRDefault="001F26DC" w:rsidP="001F26DC">
      <w:r>
        <w:t>City Attorney Fichter reviewed the fiscal year 2023 budget.</w:t>
      </w:r>
    </w:p>
    <w:p w14:paraId="32E12598" w14:textId="62EF951B" w:rsidR="001F26DC" w:rsidRDefault="001F26DC" w:rsidP="001F26DC">
      <w:r>
        <w:t>Discussion was held on raising both water and sewer rates.</w:t>
      </w:r>
    </w:p>
    <w:p w14:paraId="1C381449" w14:textId="2BF98784" w:rsidR="001F26DC" w:rsidRDefault="001F26DC" w:rsidP="001F26DC">
      <w:r>
        <w:t>Discussion was held on rezoning properties located at 202 ½ N Fairview Street and 300 N Carthage Street.</w:t>
      </w:r>
    </w:p>
    <w:p w14:paraId="0221CCE1" w14:textId="6A535975" w:rsidR="00E925A4" w:rsidRDefault="00E925A4" w:rsidP="001F26DC">
      <w:r>
        <w:t>Further action will be taken on discussion items at the regular City Council meeting on Monday, February 21, 2022, at 7:30 PM.</w:t>
      </w:r>
    </w:p>
    <w:p w14:paraId="325DE1A4" w14:textId="77777777" w:rsidR="00E925A4" w:rsidRDefault="00E925A4" w:rsidP="001F26DC"/>
    <w:p w14:paraId="3C326506" w14:textId="77777777" w:rsidR="00E925A4" w:rsidRDefault="00E925A4" w:rsidP="001F26DC"/>
    <w:p w14:paraId="1ED0ADD8" w14:textId="3D5FB58B" w:rsidR="00E925A4" w:rsidRDefault="00E925A4" w:rsidP="001F26DC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  <w:t>Clark Borkowski, Council Member</w:t>
      </w:r>
    </w:p>
    <w:sectPr w:rsidR="00E9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DC"/>
    <w:rsid w:val="001F26DC"/>
    <w:rsid w:val="00DB169E"/>
    <w:rsid w:val="00E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49C2"/>
  <w15:chartTrackingRefBased/>
  <w15:docId w15:val="{BAC28E9F-A3F5-4B0D-9F8C-9CD1C95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</cp:revision>
  <cp:lastPrinted>2022-02-15T19:44:00Z</cp:lastPrinted>
  <dcterms:created xsi:type="dcterms:W3CDTF">2022-02-15T19:35:00Z</dcterms:created>
  <dcterms:modified xsi:type="dcterms:W3CDTF">2022-02-15T19:50:00Z</dcterms:modified>
</cp:coreProperties>
</file>